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7E516">
      <w:pPr>
        <w:pStyle w:val="8"/>
        <w:numPr>
          <w:ilvl w:val="0"/>
          <w:numId w:val="0"/>
        </w:numPr>
        <w:spacing w:before="0" w:beforeAutospacing="0" w:after="0" w:afterAutospacing="0"/>
        <w:rPr>
          <w:rFonts w:hint="default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cs="宋体"/>
          <w:kern w:val="0"/>
          <w:sz w:val="24"/>
          <w:szCs w:val="24"/>
          <w:lang w:val="en-US" w:eastAsia="zh-CN" w:bidi="ar-SA"/>
        </w:rPr>
        <w:t>附件</w:t>
      </w:r>
    </w:p>
    <w:p w14:paraId="67D4A6C2"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vertAlign w:val="baseline"/>
          <w:lang w:val="en-US" w:eastAsia="zh-CN"/>
        </w:rPr>
        <w:t>绿化维保服务</w:t>
      </w:r>
    </w:p>
    <w:p w14:paraId="6483F0EB"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项目地点：苏州市吴江区中医医院所有室内室外绿植（包括病区、就诊区、办公区、大厅、食堂和绿地等），宗地面积约39960平方米。</w:t>
      </w:r>
    </w:p>
    <w:p w14:paraId="498E6923"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-SA"/>
        </w:rPr>
        <w:t>项目需求：</w:t>
      </w:r>
    </w:p>
    <w:p w14:paraId="1603C0D4">
      <w:pPr>
        <w:numPr>
          <w:ilvl w:val="0"/>
          <w:numId w:val="0"/>
        </w:numPr>
        <w:spacing w:line="360" w:lineRule="auto"/>
        <w:ind w:left="420" w:leftChars="0"/>
        <w:rPr>
          <w:rFonts w:hint="eastAsia" w:ascii="宋体" w:hAnsi="宋体" w:cs="宋体"/>
          <w:b/>
          <w:bCs/>
          <w:color w:val="000000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b/>
          <w:bCs/>
          <w:color w:val="000000"/>
          <w:szCs w:val="21"/>
          <w:highlight w:val="none"/>
          <w:lang w:val="en-US" w:eastAsia="zh-CN" w:bidi="ar"/>
        </w:rPr>
        <w:t>1、总体要求</w:t>
      </w:r>
    </w:p>
    <w:p w14:paraId="1C02C120">
      <w:pPr>
        <w:numPr>
          <w:ilvl w:val="0"/>
          <w:numId w:val="0"/>
        </w:numPr>
        <w:spacing w:line="360" w:lineRule="auto"/>
        <w:ind w:left="420" w:leftChars="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bidi="ar"/>
        </w:rPr>
        <w:t>苏州市</w:t>
      </w:r>
      <w:r>
        <w:rPr>
          <w:rFonts w:hint="eastAsia" w:ascii="宋体" w:hAnsi="宋体" w:cs="宋体"/>
          <w:color w:val="000000"/>
          <w:szCs w:val="21"/>
          <w:highlight w:val="none"/>
          <w:lang w:eastAsia="zh-CN" w:bidi="ar"/>
        </w:rPr>
        <w:t>吴江区中医医院</w:t>
      </w:r>
      <w:r>
        <w:rPr>
          <w:rFonts w:hint="eastAsia" w:ascii="宋体" w:hAnsi="宋体" w:cs="宋体"/>
          <w:color w:val="000000"/>
          <w:szCs w:val="21"/>
          <w:highlight w:val="none"/>
          <w:lang w:bidi="ar"/>
        </w:rPr>
        <w:t>单位管辖范围内</w:t>
      </w:r>
      <w:r>
        <w:rPr>
          <w:rFonts w:hint="eastAsia" w:ascii="宋体" w:hAnsi="宋体" w:cs="宋体"/>
          <w:color w:val="000000"/>
          <w:szCs w:val="21"/>
          <w:highlight w:val="none"/>
          <w:lang w:eastAsia="zh-CN" w:bidi="ar"/>
        </w:rPr>
        <w:t>室内外</w:t>
      </w:r>
      <w:r>
        <w:rPr>
          <w:rFonts w:hint="eastAsia" w:ascii="宋体" w:hAnsi="宋体" w:cs="宋体"/>
          <w:color w:val="000000"/>
          <w:szCs w:val="21"/>
          <w:highlight w:val="none"/>
          <w:lang w:bidi="ar"/>
        </w:rPr>
        <w:t>绿色植物浇水、施肥、松土、修剪、病虫害防治、除草、</w:t>
      </w:r>
      <w:r>
        <w:rPr>
          <w:rFonts w:hint="eastAsia" w:ascii="宋体" w:hAnsi="宋体" w:cs="宋体"/>
          <w:color w:val="000000"/>
          <w:szCs w:val="21"/>
          <w:highlight w:val="none"/>
          <w:lang w:eastAsia="zh-CN" w:bidi="ar"/>
        </w:rPr>
        <w:t>院</w:t>
      </w:r>
      <w:r>
        <w:rPr>
          <w:rFonts w:hint="eastAsia" w:ascii="宋体" w:hAnsi="宋体" w:cs="宋体"/>
          <w:color w:val="000000"/>
          <w:szCs w:val="21"/>
          <w:highlight w:val="none"/>
          <w:lang w:bidi="ar"/>
        </w:rPr>
        <w:t>内补植（含养护不周、人为踩踏等原因补植补缺）、秋季冷季型草籽播撒、公</w:t>
      </w:r>
      <w:r>
        <w:rPr>
          <w:rFonts w:hint="eastAsia" w:ascii="宋体" w:hAnsi="宋体" w:cs="宋体"/>
          <w:color w:val="000000"/>
          <w:szCs w:val="21"/>
          <w:highlight w:val="none"/>
          <w:lang w:eastAsia="zh-CN" w:bidi="ar"/>
        </w:rPr>
        <w:t>共</w:t>
      </w:r>
      <w:r>
        <w:rPr>
          <w:rFonts w:hint="eastAsia" w:ascii="宋体" w:hAnsi="宋体" w:cs="宋体"/>
          <w:color w:val="000000"/>
          <w:szCs w:val="21"/>
          <w:highlight w:val="none"/>
          <w:lang w:bidi="ar"/>
        </w:rPr>
        <w:t>区域清理枯枝落叶、养护方须接受</w:t>
      </w:r>
      <w:r>
        <w:rPr>
          <w:rFonts w:hint="eastAsia" w:ascii="宋体" w:hAnsi="宋体" w:cs="宋体"/>
          <w:color w:val="000000"/>
          <w:szCs w:val="21"/>
          <w:highlight w:val="none"/>
          <w:lang w:eastAsia="zh-CN" w:bidi="ar"/>
        </w:rPr>
        <w:t>院方</w:t>
      </w:r>
      <w:r>
        <w:rPr>
          <w:rFonts w:hint="eastAsia" w:ascii="宋体" w:hAnsi="宋体" w:cs="宋体"/>
          <w:color w:val="000000"/>
          <w:szCs w:val="21"/>
          <w:highlight w:val="none"/>
          <w:lang w:bidi="ar"/>
        </w:rPr>
        <w:t>具体管理要求。</w:t>
      </w:r>
    </w:p>
    <w:p w14:paraId="7B29E888">
      <w:pPr>
        <w:widowControl/>
        <w:spacing w:line="360" w:lineRule="auto"/>
        <w:ind w:firstLine="411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szCs w:val="21"/>
        </w:rPr>
        <w:t>、技术要求</w:t>
      </w:r>
    </w:p>
    <w:p w14:paraId="3DFE9796">
      <w:pPr>
        <w:widowControl/>
        <w:spacing w:line="360" w:lineRule="auto"/>
        <w:ind w:firstLine="413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修剪</w:t>
      </w:r>
    </w:p>
    <w:p w14:paraId="219003C5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乔灌木冬季修剪在12月底前完成，春季修剪在植物生长开始前完成。</w:t>
      </w:r>
    </w:p>
    <w:p w14:paraId="5E0CB5D5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乔木主要修剪内膛枝、徒长枝、病虫枝等，无枯枝危膀，要求树型优美。</w:t>
      </w:r>
    </w:p>
    <w:p w14:paraId="5C98AB9B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花灌木秋冬季修剪要有利于短枝和花芽的形成。</w:t>
      </w:r>
    </w:p>
    <w:p w14:paraId="3E64E1EA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绿篱、地被要及时修剪，促其分枝，保持全株枝叶丰满，加速覆盖。球形灌木应常年保持形态完整，色块灌木应保持一定高度，常年保持完整，曲线清晰流畅，无缺株、无空洞。</w:t>
      </w:r>
    </w:p>
    <w:p w14:paraId="0C0B515A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具有特殊造型的景观树修剪按照盆景要求进行。</w:t>
      </w:r>
    </w:p>
    <w:p w14:paraId="4ADF1349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所有植物种植要修剪到位，确保成活率，修剪剩余物要及时清理，保证现场整洁，防止滋生病虫害。</w:t>
      </w:r>
    </w:p>
    <w:p w14:paraId="1CEBCFD7">
      <w:pPr>
        <w:widowControl/>
        <w:spacing w:line="360" w:lineRule="auto"/>
        <w:ind w:firstLine="413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浇水</w:t>
      </w:r>
    </w:p>
    <w:p w14:paraId="43C2884F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植物种植后浇水应根据不同的立地条件、季节差异和生长状况及时进行，并要浇透。</w:t>
      </w:r>
    </w:p>
    <w:p w14:paraId="3BEC7A70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对于名贵树木及新植树木，视天气干旱情况和植物生长情况对树干和树体进行喷雾。</w:t>
      </w:r>
    </w:p>
    <w:p w14:paraId="572621F3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对于球类、色块等植物要每周进行冲洗蒙尘，保持植物叶面清洁卫生，色泽光洁。</w:t>
      </w:r>
    </w:p>
    <w:p w14:paraId="78009CD1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植物周围雨后积水应及时排除。</w:t>
      </w:r>
    </w:p>
    <w:p w14:paraId="3EE583D1">
      <w:pPr>
        <w:widowControl/>
        <w:spacing w:line="360" w:lineRule="auto"/>
        <w:ind w:firstLine="413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松土、除草</w:t>
      </w:r>
    </w:p>
    <w:p w14:paraId="1F9A1D5E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树木根部周围的土壤要保持疏松，松土深度以不伤根系生长为限。</w:t>
      </w:r>
    </w:p>
    <w:p w14:paraId="3799705C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种植在草坪内的树木在树穴周围对草坪切边，乔、灌木下的杂草应及时铲除。</w:t>
      </w:r>
    </w:p>
    <w:p w14:paraId="0C531C62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地被植物在未覆盖前，应及时进行松土、除草，松土除草时要防止损伤根系和地下茎。</w:t>
      </w:r>
    </w:p>
    <w:p w14:paraId="75A77498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草坪杂草应及时连根清除，做到除早、除小、除净，草坪覆盖度不少于95％，集中空秃不大于1平方米。</w:t>
      </w:r>
    </w:p>
    <w:p w14:paraId="3521027C">
      <w:pPr>
        <w:widowControl/>
        <w:spacing w:line="360" w:lineRule="auto"/>
        <w:ind w:firstLine="413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病虫害防治</w:t>
      </w:r>
    </w:p>
    <w:p w14:paraId="27F4122D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做好植物病虫害的预测、预报，及时防治、控制，用药配比正确，安全操作。发现病虫害应在上报甲方后2天内治理完毕，病虫害应控制在以不影响观赏效果的范围之内。喷药时间宜在清早或傍晚，为防止产生抗药性，应轮流使用多种药剂。</w:t>
      </w:r>
    </w:p>
    <w:p w14:paraId="2F2C939E">
      <w:pPr>
        <w:widowControl/>
        <w:spacing w:line="360" w:lineRule="auto"/>
        <w:ind w:firstLine="413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保护</w:t>
      </w:r>
    </w:p>
    <w:p w14:paraId="7FDF590C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初冬需对新种树进行抗冻处理，在树木休眠期内进行扶正。对树体上出现的伤口应清理并消毒，涂保护剂或抹灰膏。出现树洞要及时修补，防止腐朽进一步扩大；对腐烂部位进行处理。</w:t>
      </w:r>
    </w:p>
    <w:p w14:paraId="4E3A714D">
      <w:pPr>
        <w:widowControl/>
        <w:spacing w:line="360" w:lineRule="auto"/>
        <w:ind w:firstLine="411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台风季节，做好高大乔木抗风暴的预防工作，根据树木的实际情况，采取立支柱、绑扎、加土、扶正、疏枝等措施。一旦风暴来临，应及时检查，发现问题妥善处理。用于支撑、固定的材料应坚固耐用美观，并采用软性材料同植物接触。</w:t>
      </w:r>
    </w:p>
    <w:p w14:paraId="78ABE591">
      <w:pPr>
        <w:widowControl/>
        <w:spacing w:line="360" w:lineRule="auto"/>
        <w:ind w:firstLine="411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szCs w:val="21"/>
        </w:rPr>
        <w:t>、物资保障</w:t>
      </w:r>
    </w:p>
    <w:p w14:paraId="0830E2A9">
      <w:pPr>
        <w:pStyle w:val="18"/>
        <w:spacing w:line="360" w:lineRule="auto"/>
        <w:ind w:left="0" w:firstLine="420"/>
        <w:rPr>
          <w:rFonts w:hint="eastAsia" w:ascii="仿宋" w:hAnsi="仿宋" w:eastAsia="仿宋" w:cs="仿宋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负责提供各类工具的油料保障；</w:t>
      </w:r>
      <w:r>
        <w:rPr>
          <w:rFonts w:hint="eastAsia" w:ascii="宋体" w:hAnsi="宋体" w:eastAsia="宋体" w:cs="宋体"/>
          <w:bCs/>
          <w:sz w:val="21"/>
          <w:szCs w:val="21"/>
        </w:rPr>
        <w:t>提供满足日常养护需求的工具（包含但不限于小叶剪、大草剪、大力剪、高枝剪、高枝锯、截锯、斧、铲、大力锹、耙、草坪修剪机、绿篱修剪机、喷药机、打药车、洒水车、登高车、吊车、翻地机、挖坑机等作业工具和辅料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Cs/>
          <w:sz w:val="21"/>
          <w:szCs w:val="21"/>
        </w:rPr>
        <w:t>。</w:t>
      </w:r>
    </w:p>
    <w:p w14:paraId="353FFB04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</w:pPr>
    </w:p>
    <w:p w14:paraId="037868B2">
      <w:pPr>
        <w:pStyle w:val="8"/>
        <w:numPr>
          <w:ilvl w:val="0"/>
          <w:numId w:val="0"/>
        </w:numPr>
        <w:spacing w:before="0" w:beforeAutospacing="0" w:after="0" w:afterAutospacing="0"/>
        <w:ind w:firstLine="480" w:firstLineChars="2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bookmarkStart w:id="0" w:name="_GoBack"/>
      <w:bookmarkEnd w:id="0"/>
    </w:p>
    <w:sectPr>
      <w:footerReference r:id="rId3" w:type="default"/>
      <w:pgSz w:w="11906" w:h="16838"/>
      <w:pgMar w:top="1191" w:right="1134" w:bottom="1191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D6E2A">
    <w:pPr>
      <w:spacing w:line="168" w:lineRule="auto"/>
      <w:ind w:left="431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0DBF66"/>
    <w:multiLevelType w:val="singleLevel"/>
    <w:tmpl w:val="0C0DBF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ZjRjMmQwMzE2ZGMyZTFmOTIwZmI0YzQzMjZmNjYifQ=="/>
  </w:docVars>
  <w:rsids>
    <w:rsidRoot w:val="00172A27"/>
    <w:rsid w:val="00007F7D"/>
    <w:rsid w:val="000131EA"/>
    <w:rsid w:val="0002081E"/>
    <w:rsid w:val="00057BDC"/>
    <w:rsid w:val="00066013"/>
    <w:rsid w:val="00071C48"/>
    <w:rsid w:val="000753AC"/>
    <w:rsid w:val="000771B6"/>
    <w:rsid w:val="00080C93"/>
    <w:rsid w:val="00083BF9"/>
    <w:rsid w:val="000B0D44"/>
    <w:rsid w:val="001679A7"/>
    <w:rsid w:val="001E78FB"/>
    <w:rsid w:val="0026482E"/>
    <w:rsid w:val="002B1634"/>
    <w:rsid w:val="002D1A96"/>
    <w:rsid w:val="00370CE9"/>
    <w:rsid w:val="003A6D4E"/>
    <w:rsid w:val="00476CC0"/>
    <w:rsid w:val="00484C73"/>
    <w:rsid w:val="004B5373"/>
    <w:rsid w:val="004C3D98"/>
    <w:rsid w:val="004E166B"/>
    <w:rsid w:val="004E536F"/>
    <w:rsid w:val="004F5E0A"/>
    <w:rsid w:val="00547436"/>
    <w:rsid w:val="005A48DE"/>
    <w:rsid w:val="00604415"/>
    <w:rsid w:val="00607448"/>
    <w:rsid w:val="00611892"/>
    <w:rsid w:val="0064133C"/>
    <w:rsid w:val="00666B15"/>
    <w:rsid w:val="00677B01"/>
    <w:rsid w:val="00684B39"/>
    <w:rsid w:val="006B52CA"/>
    <w:rsid w:val="006C5B75"/>
    <w:rsid w:val="006E45BB"/>
    <w:rsid w:val="006E68EA"/>
    <w:rsid w:val="00715BB9"/>
    <w:rsid w:val="00740F07"/>
    <w:rsid w:val="007527E0"/>
    <w:rsid w:val="0076773E"/>
    <w:rsid w:val="0079134A"/>
    <w:rsid w:val="007C427A"/>
    <w:rsid w:val="007D37C5"/>
    <w:rsid w:val="008208F7"/>
    <w:rsid w:val="00843622"/>
    <w:rsid w:val="00880EB0"/>
    <w:rsid w:val="008C2FBB"/>
    <w:rsid w:val="0090381B"/>
    <w:rsid w:val="009C1694"/>
    <w:rsid w:val="009C219F"/>
    <w:rsid w:val="009E12FF"/>
    <w:rsid w:val="009E3277"/>
    <w:rsid w:val="00A10980"/>
    <w:rsid w:val="00A21A42"/>
    <w:rsid w:val="00A275EB"/>
    <w:rsid w:val="00A42409"/>
    <w:rsid w:val="00A45CA0"/>
    <w:rsid w:val="00A638B9"/>
    <w:rsid w:val="00A9631C"/>
    <w:rsid w:val="00AA5028"/>
    <w:rsid w:val="00AB5B66"/>
    <w:rsid w:val="00AD3CCC"/>
    <w:rsid w:val="00B0625E"/>
    <w:rsid w:val="00B30961"/>
    <w:rsid w:val="00B5291B"/>
    <w:rsid w:val="00B958FB"/>
    <w:rsid w:val="00B96B66"/>
    <w:rsid w:val="00BB526B"/>
    <w:rsid w:val="00BC144E"/>
    <w:rsid w:val="00C469C1"/>
    <w:rsid w:val="00C51644"/>
    <w:rsid w:val="00C672A9"/>
    <w:rsid w:val="00CB3723"/>
    <w:rsid w:val="00CE5D86"/>
    <w:rsid w:val="00D01A3F"/>
    <w:rsid w:val="00D070CB"/>
    <w:rsid w:val="00D17FE8"/>
    <w:rsid w:val="00D50502"/>
    <w:rsid w:val="00D86091"/>
    <w:rsid w:val="00D90985"/>
    <w:rsid w:val="00DB7DDE"/>
    <w:rsid w:val="00DC265C"/>
    <w:rsid w:val="00DD2643"/>
    <w:rsid w:val="00E15648"/>
    <w:rsid w:val="00E5087D"/>
    <w:rsid w:val="00E535F3"/>
    <w:rsid w:val="00E6456C"/>
    <w:rsid w:val="00ED6AC6"/>
    <w:rsid w:val="00F5086D"/>
    <w:rsid w:val="00F67E1B"/>
    <w:rsid w:val="00F776B3"/>
    <w:rsid w:val="00F91945"/>
    <w:rsid w:val="00FD4632"/>
    <w:rsid w:val="00FF30E9"/>
    <w:rsid w:val="013C3446"/>
    <w:rsid w:val="035C5045"/>
    <w:rsid w:val="04770218"/>
    <w:rsid w:val="05B72A07"/>
    <w:rsid w:val="080F2686"/>
    <w:rsid w:val="0843241C"/>
    <w:rsid w:val="0A5E78F5"/>
    <w:rsid w:val="0B5F56D3"/>
    <w:rsid w:val="0C110AA5"/>
    <w:rsid w:val="0CBF7734"/>
    <w:rsid w:val="0D5B1A29"/>
    <w:rsid w:val="0D676C45"/>
    <w:rsid w:val="0D8D3B7A"/>
    <w:rsid w:val="0F105490"/>
    <w:rsid w:val="10007DBC"/>
    <w:rsid w:val="10397364"/>
    <w:rsid w:val="106B3975"/>
    <w:rsid w:val="10CD30DE"/>
    <w:rsid w:val="11C93A09"/>
    <w:rsid w:val="122B4561"/>
    <w:rsid w:val="122E4051"/>
    <w:rsid w:val="12BF7EC0"/>
    <w:rsid w:val="14832B91"/>
    <w:rsid w:val="14A405FA"/>
    <w:rsid w:val="15AC59B8"/>
    <w:rsid w:val="160475A2"/>
    <w:rsid w:val="18273A1C"/>
    <w:rsid w:val="197C084D"/>
    <w:rsid w:val="1B1F4E7E"/>
    <w:rsid w:val="1B490243"/>
    <w:rsid w:val="1BDE0896"/>
    <w:rsid w:val="1C90392C"/>
    <w:rsid w:val="1C970633"/>
    <w:rsid w:val="1CEE4B08"/>
    <w:rsid w:val="1CFF0AC4"/>
    <w:rsid w:val="1D023914"/>
    <w:rsid w:val="1D3D5853"/>
    <w:rsid w:val="1D4E4F30"/>
    <w:rsid w:val="1D4E55A7"/>
    <w:rsid w:val="1D9E652E"/>
    <w:rsid w:val="1F42113B"/>
    <w:rsid w:val="1FE506F2"/>
    <w:rsid w:val="20B357F7"/>
    <w:rsid w:val="20D9162C"/>
    <w:rsid w:val="21E74919"/>
    <w:rsid w:val="22194C96"/>
    <w:rsid w:val="22220471"/>
    <w:rsid w:val="226F2247"/>
    <w:rsid w:val="22BB60B8"/>
    <w:rsid w:val="22DE72F3"/>
    <w:rsid w:val="25D916DF"/>
    <w:rsid w:val="2604714B"/>
    <w:rsid w:val="27EC1AF2"/>
    <w:rsid w:val="2A24404D"/>
    <w:rsid w:val="2AFC6660"/>
    <w:rsid w:val="2B30421D"/>
    <w:rsid w:val="2CFC08C1"/>
    <w:rsid w:val="2D5D2100"/>
    <w:rsid w:val="2E0921D5"/>
    <w:rsid w:val="2ED74000"/>
    <w:rsid w:val="2EEE0ACA"/>
    <w:rsid w:val="301601A6"/>
    <w:rsid w:val="3151713C"/>
    <w:rsid w:val="34BD3BD3"/>
    <w:rsid w:val="36BD2C62"/>
    <w:rsid w:val="36E43B49"/>
    <w:rsid w:val="370856DE"/>
    <w:rsid w:val="38514471"/>
    <w:rsid w:val="39AB656E"/>
    <w:rsid w:val="3A0C3897"/>
    <w:rsid w:val="3A695377"/>
    <w:rsid w:val="3C1A101E"/>
    <w:rsid w:val="3CB6768F"/>
    <w:rsid w:val="401D5FC7"/>
    <w:rsid w:val="40AD1E50"/>
    <w:rsid w:val="40B25CC9"/>
    <w:rsid w:val="41676AB4"/>
    <w:rsid w:val="41923405"/>
    <w:rsid w:val="42FC147E"/>
    <w:rsid w:val="43CF26EE"/>
    <w:rsid w:val="4404683C"/>
    <w:rsid w:val="45157662"/>
    <w:rsid w:val="47AA5894"/>
    <w:rsid w:val="496A3433"/>
    <w:rsid w:val="4B564475"/>
    <w:rsid w:val="4BAB2DD0"/>
    <w:rsid w:val="4DAD3AA0"/>
    <w:rsid w:val="4EEF633A"/>
    <w:rsid w:val="4EF041D5"/>
    <w:rsid w:val="4EFF3F10"/>
    <w:rsid w:val="4FC82E13"/>
    <w:rsid w:val="515F3489"/>
    <w:rsid w:val="51E732F9"/>
    <w:rsid w:val="52992845"/>
    <w:rsid w:val="536011AB"/>
    <w:rsid w:val="5385101B"/>
    <w:rsid w:val="539121DA"/>
    <w:rsid w:val="54921C42"/>
    <w:rsid w:val="57376AD1"/>
    <w:rsid w:val="57E162BC"/>
    <w:rsid w:val="57F620A3"/>
    <w:rsid w:val="5A985586"/>
    <w:rsid w:val="5AAC3332"/>
    <w:rsid w:val="5B5834A6"/>
    <w:rsid w:val="5B8B158A"/>
    <w:rsid w:val="5C4C0928"/>
    <w:rsid w:val="5CCC30BE"/>
    <w:rsid w:val="5CE03682"/>
    <w:rsid w:val="5CED3EB9"/>
    <w:rsid w:val="5CF44932"/>
    <w:rsid w:val="5D670630"/>
    <w:rsid w:val="5D786D1A"/>
    <w:rsid w:val="5E88335D"/>
    <w:rsid w:val="5EC36BD2"/>
    <w:rsid w:val="5FDA624B"/>
    <w:rsid w:val="5FFC2665"/>
    <w:rsid w:val="614A4B56"/>
    <w:rsid w:val="65F17A91"/>
    <w:rsid w:val="664E2B7A"/>
    <w:rsid w:val="688E2070"/>
    <w:rsid w:val="692A3D9F"/>
    <w:rsid w:val="69653029"/>
    <w:rsid w:val="6ADA5511"/>
    <w:rsid w:val="6B677762"/>
    <w:rsid w:val="6C4148E4"/>
    <w:rsid w:val="6E633E0C"/>
    <w:rsid w:val="6E9A19C7"/>
    <w:rsid w:val="6F4D3A04"/>
    <w:rsid w:val="6F8F7052"/>
    <w:rsid w:val="7297790E"/>
    <w:rsid w:val="729B666C"/>
    <w:rsid w:val="72BA234A"/>
    <w:rsid w:val="72D91886"/>
    <w:rsid w:val="7384046C"/>
    <w:rsid w:val="738D455D"/>
    <w:rsid w:val="73CF3EC1"/>
    <w:rsid w:val="74EC0AA3"/>
    <w:rsid w:val="758144D5"/>
    <w:rsid w:val="762A4A9E"/>
    <w:rsid w:val="76734304"/>
    <w:rsid w:val="76784D56"/>
    <w:rsid w:val="7BB15771"/>
    <w:rsid w:val="7D287F88"/>
    <w:rsid w:val="7D817262"/>
    <w:rsid w:val="7DBB4955"/>
    <w:rsid w:val="7E5D6028"/>
    <w:rsid w:val="7FE23D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00" w:lineRule="exact"/>
    </w:pPr>
    <w:rPr>
      <w:rFonts w:ascii="楷体_GB2312" w:eastAsia="宋体"/>
      <w:sz w:val="28"/>
    </w:rPr>
  </w:style>
  <w:style w:type="paragraph" w:styleId="3">
    <w:name w:val="Body Text Indent"/>
    <w:basedOn w:val="1"/>
    <w:next w:val="4"/>
    <w:qFormat/>
    <w:uiPriority w:val="0"/>
    <w:pPr>
      <w:spacing w:line="240" w:lineRule="atLeast"/>
      <w:ind w:right="-159" w:firstLine="246" w:firstLineChars="100"/>
    </w:pPr>
    <w:rPr>
      <w:spacing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楷体_GB2312"/>
      <w:sz w:val="26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4"/>
    <w:basedOn w:val="1"/>
    <w:next w:val="1"/>
    <w:qFormat/>
    <w:uiPriority w:val="0"/>
    <w:pPr>
      <w:ind w:left="630"/>
      <w:jc w:val="left"/>
    </w:pPr>
    <w:rPr>
      <w:szCs w:val="21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qFormat/>
    <w:uiPriority w:val="99"/>
    <w:rPr>
      <w:rFonts w:ascii="Calibri" w:hAnsi="Calibri" w:eastAsia="宋体" w:cs="Times New Roman"/>
      <w:sz w:val="21"/>
      <w:szCs w:val="21"/>
    </w:rPr>
  </w:style>
  <w:style w:type="character" w:customStyle="1" w:styleId="13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4">
    <w:name w:val="页眉 Char"/>
    <w:link w:val="6"/>
    <w:qFormat/>
    <w:uiPriority w:val="0"/>
    <w:rPr>
      <w:kern w:val="2"/>
      <w:sz w:val="18"/>
      <w:szCs w:val="18"/>
    </w:rPr>
  </w:style>
  <w:style w:type="paragraph" w:customStyle="1" w:styleId="15">
    <w:name w:val="段"/>
    <w:next w:val="1"/>
    <w:qFormat/>
    <w:uiPriority w:val="99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paragraph" w:customStyle="1" w:styleId="16">
    <w:name w:val="Plain Text"/>
    <w:basedOn w:val="1"/>
    <w:qFormat/>
    <w:uiPriority w:val="0"/>
    <w:pPr>
      <w:adjustRightInd w:val="0"/>
    </w:pPr>
    <w:rPr>
      <w:rFonts w:ascii="宋体" w:hAnsi="Courier New" w:eastAsia="楷体_GB2312"/>
      <w:kern w:val="0"/>
      <w:sz w:val="26"/>
    </w:rPr>
  </w:style>
  <w:style w:type="paragraph" w:customStyle="1" w:styleId="17">
    <w:name w:val="纯文本1"/>
    <w:basedOn w:val="1"/>
    <w:next w:val="7"/>
    <w:qFormat/>
    <w:uiPriority w:val="0"/>
    <w:pPr>
      <w:adjustRightInd w:val="0"/>
      <w:textAlignment w:val="baseline"/>
    </w:pPr>
    <w:rPr>
      <w:rFonts w:ascii="宋体" w:hAnsi="Courier New"/>
    </w:rPr>
  </w:style>
  <w:style w:type="paragraph" w:customStyle="1" w:styleId="18">
    <w:name w:val="正文文本缩进1"/>
    <w:basedOn w:val="1"/>
    <w:next w:val="1"/>
    <w:qFormat/>
    <w:uiPriority w:val="0"/>
    <w:pPr>
      <w:spacing w:after="120"/>
      <w:ind w:left="420"/>
    </w:pPr>
    <w:rPr>
      <w:rFonts w:ascii="Calibri" w:hAnsi="Calibri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1171</Words>
  <Characters>1179</Characters>
  <Lines>6</Lines>
  <Paragraphs>1</Paragraphs>
  <TotalTime>7</TotalTime>
  <ScaleCrop>false</ScaleCrop>
  <LinksUpToDate>false</LinksUpToDate>
  <CharactersWithSpaces>1235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2012-06-25T07:16:00Z</dcterms:created>
  <dc:creator>tjzx</dc:creator>
  <cp:lastModifiedBy>Administrator</cp:lastModifiedBy>
  <cp:lastPrinted>2025-01-18T01:39:00Z</cp:lastPrinted>
  <dcterms:modified xsi:type="dcterms:W3CDTF">2025-01-21T07:29:17Z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70AC44FB2C8F4E1888181008B686995D_13</vt:lpwstr>
  </property>
  <property fmtid="{D5CDD505-2E9C-101B-9397-08002B2CF9AE}" pid="4" name="KSOTemplateDocerSaveRecord">
    <vt:lpwstr>eyJoZGlkIjoiNmI2Njc0ZmUxNDMwMjMzYjAwYmY3NDliMDdmZmViODkifQ==</vt:lpwstr>
  </property>
</Properties>
</file>